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0" w:rsidRPr="003E13E0" w:rsidRDefault="003E13E0" w:rsidP="003E13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3E0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3E13E0">
        <w:rPr>
          <w:rFonts w:ascii="Times New Roman" w:hAnsi="Times New Roman" w:cs="Times New Roman"/>
          <w:b/>
          <w:bCs/>
          <w:sz w:val="24"/>
          <w:szCs w:val="24"/>
        </w:rPr>
        <w:t>Лечебная физическая культура</w:t>
      </w:r>
      <w:bookmarkEnd w:id="0"/>
      <w:r w:rsidRPr="003E13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13E0" w:rsidRPr="003E13E0" w:rsidRDefault="003E13E0" w:rsidP="003E13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6273"/>
      </w:tblGrid>
      <w:tr w:rsidR="003E13E0" w:rsidRPr="003E13E0" w:rsidTr="00DB0C24">
        <w:tc>
          <w:tcPr>
            <w:tcW w:w="3369" w:type="dxa"/>
            <w:shd w:val="clear" w:color="auto" w:fill="auto"/>
          </w:tcPr>
          <w:p w:rsidR="003E13E0" w:rsidRPr="003E13E0" w:rsidRDefault="003E13E0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дисциплины </w:t>
            </w:r>
          </w:p>
          <w:p w:rsidR="003E13E0" w:rsidRPr="003E13E0" w:rsidRDefault="003E13E0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485" w:type="dxa"/>
            <w:shd w:val="clear" w:color="auto" w:fill="auto"/>
          </w:tcPr>
          <w:p w:rsidR="003E13E0" w:rsidRPr="003E13E0" w:rsidRDefault="003E13E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3E13E0" w:rsidRPr="003E13E0" w:rsidRDefault="003E13E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3E13E0" w:rsidRPr="003E13E0" w:rsidRDefault="003E13E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3E13E0" w:rsidRPr="003E13E0" w:rsidRDefault="003E13E0" w:rsidP="00DB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компонент. Медико-биологический модуль-1</w:t>
            </w:r>
          </w:p>
        </w:tc>
      </w:tr>
      <w:tr w:rsidR="003E13E0" w:rsidRPr="003E13E0" w:rsidTr="00DB0C24">
        <w:tc>
          <w:tcPr>
            <w:tcW w:w="3369" w:type="dxa"/>
            <w:shd w:val="clear" w:color="auto" w:fill="auto"/>
          </w:tcPr>
          <w:p w:rsidR="003E13E0" w:rsidRPr="003E13E0" w:rsidRDefault="003E13E0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3E13E0" w:rsidRPr="003E13E0" w:rsidRDefault="003E13E0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3E13E0" w:rsidRPr="003E13E0" w:rsidRDefault="003E13E0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– составная часть медицинской реабилитации больных, метод комплексной функциональной терапии, использующий физические упражнения как средство сохранения организма больного в деятельном состоянии, стимуляции его внутренних резервов, в предупреждении и лечении болезней, вызванных вынужденной гиподинамией.</w:t>
            </w:r>
          </w:p>
          <w:p w:rsidR="003E13E0" w:rsidRPr="003E13E0" w:rsidRDefault="003E13E0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средств ЛФК в терапии различных заболеваний и повреждений ведущее место принадлежит </w:t>
            </w:r>
            <w:proofErr w:type="spellStart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проприоцепции</w:t>
            </w:r>
            <w:proofErr w:type="spellEnd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, которая по механизму моторно-висцеральных рефлексов закономерно изменяет работу внутренних органов, а через них нормализуется функция внутренних органов. Задача лечебной физической культуры заключается в восстановлении доминанты моторики – нормального стереотипа всей жизнедеятельности организма.</w:t>
            </w:r>
          </w:p>
        </w:tc>
      </w:tr>
      <w:tr w:rsidR="003E13E0" w:rsidRPr="003E13E0" w:rsidTr="00DB0C24">
        <w:tc>
          <w:tcPr>
            <w:tcW w:w="3369" w:type="dxa"/>
            <w:shd w:val="clear" w:color="auto" w:fill="auto"/>
          </w:tcPr>
          <w:p w:rsidR="003E13E0" w:rsidRPr="003E13E0" w:rsidRDefault="003E13E0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485" w:type="dxa"/>
            <w:shd w:val="clear" w:color="auto" w:fill="auto"/>
          </w:tcPr>
          <w:p w:rsidR="003E13E0" w:rsidRPr="003E13E0" w:rsidRDefault="003E13E0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3E1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3E1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организационно-методические основы ЛФК;</w:t>
            </w:r>
            <w:r w:rsidRPr="003E1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характеристику основных заболеваний и травм;</w:t>
            </w:r>
            <w:r w:rsidRPr="003E1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задачи и средства ЛФК при различных заболеваниях и травмах;</w:t>
            </w:r>
            <w:r w:rsidRPr="003E1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общие и гигиенические основы массажа, механизмы влияния массажа на организм, технические приемы массажа;</w:t>
            </w:r>
            <w:r w:rsidRPr="003E1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и особенности спортивного массажа, методики массажа при заболеваниях и травмах в физкультурно-спортивной деятельности; </w:t>
            </w:r>
            <w:proofErr w:type="gramStart"/>
            <w:r w:rsidRPr="003E1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специальные упражнения при различных заболеваниях и травмах; составлять планы-конспекты занятий ЛФК; организовывать и проводить занятия ЛФК при различных заболеваниях и травмах; владеть техническими приемами массажа; выполнять методики массажа при различных заболеваниях и травмах; </w:t>
            </w:r>
            <w:r w:rsidRPr="003E1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подбора </w:t>
            </w:r>
            <w:r w:rsidRPr="003E1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средств, форм и двигательных режимов в лечебной физической культуре; навыками составления комплексов специальных упражнений и планов-конспектов занятий лечебной гимнастикой;</w:t>
            </w:r>
            <w:proofErr w:type="gramEnd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тестирования при обследовании больных в целях </w:t>
            </w:r>
            <w:proofErr w:type="spellStart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кинезитерапии</w:t>
            </w:r>
            <w:proofErr w:type="spellEnd"/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, навыками подбора средств и форм лечебной физической культуры с целью составления коррекционно-восстановительных программ для больных различного профиля; навыками подбора и изменения дозировки физической нагрузки; навыками оценки эффективности коррекционно-восстановительных программ; навыками выполнения различных приемов и видов массажа; навыками выполнения массажа при различных заболеваниях у лиц разного возраста.</w:t>
            </w:r>
            <w:proofErr w:type="gramEnd"/>
          </w:p>
        </w:tc>
      </w:tr>
      <w:tr w:rsidR="003E13E0" w:rsidRPr="003E13E0" w:rsidTr="00DB0C24">
        <w:tc>
          <w:tcPr>
            <w:tcW w:w="3369" w:type="dxa"/>
            <w:shd w:val="clear" w:color="auto" w:fill="auto"/>
          </w:tcPr>
          <w:p w:rsidR="003E13E0" w:rsidRPr="003E13E0" w:rsidRDefault="003E13E0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3E13E0" w:rsidRPr="003E13E0" w:rsidRDefault="003E13E0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Анатомия; физиология; биомеханика; гигиена; спортивная медицина.</w:t>
            </w:r>
          </w:p>
        </w:tc>
      </w:tr>
      <w:tr w:rsidR="003E13E0" w:rsidRPr="003E13E0" w:rsidTr="00DB0C24">
        <w:tc>
          <w:tcPr>
            <w:tcW w:w="3369" w:type="dxa"/>
            <w:shd w:val="clear" w:color="auto" w:fill="auto"/>
          </w:tcPr>
          <w:p w:rsidR="003E13E0" w:rsidRPr="003E13E0" w:rsidRDefault="003E13E0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485" w:type="dxa"/>
            <w:shd w:val="clear" w:color="auto" w:fill="auto"/>
          </w:tcPr>
          <w:p w:rsidR="003E13E0" w:rsidRPr="003E13E0" w:rsidRDefault="003E13E0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3 зачетные единицы, 112 академических часов, из них 74 аудиторных: 14 ч лекций, 52 ч практических занятий и 8 ч семинарских занятий</w:t>
            </w:r>
            <w:r w:rsidRPr="003E13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3E13E0" w:rsidRPr="003E13E0" w:rsidTr="00DB0C24">
        <w:tc>
          <w:tcPr>
            <w:tcW w:w="3369" w:type="dxa"/>
            <w:shd w:val="clear" w:color="auto" w:fill="auto"/>
          </w:tcPr>
          <w:p w:rsidR="003E13E0" w:rsidRPr="003E13E0" w:rsidRDefault="003E13E0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3E13E0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3E13E0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485" w:type="dxa"/>
            <w:shd w:val="clear" w:color="auto" w:fill="auto"/>
          </w:tcPr>
          <w:p w:rsidR="003E13E0" w:rsidRPr="003E13E0" w:rsidRDefault="003E13E0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E0">
              <w:rPr>
                <w:rFonts w:ascii="Times New Roman" w:hAnsi="Times New Roman" w:cs="Times New Roman"/>
                <w:sz w:val="24"/>
                <w:szCs w:val="24"/>
              </w:rPr>
              <w:t>7-й семестр, экзамен,</w:t>
            </w:r>
            <w:r w:rsidRPr="003E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аудиторных занятий (контрольная работа, тест, коллоквиум)</w:t>
            </w:r>
          </w:p>
        </w:tc>
      </w:tr>
    </w:tbl>
    <w:p w:rsidR="00294213" w:rsidRPr="003E13E0" w:rsidRDefault="00294213" w:rsidP="001E3563">
      <w:pPr>
        <w:rPr>
          <w:rFonts w:ascii="Times New Roman" w:hAnsi="Times New Roman" w:cs="Times New Roman"/>
          <w:sz w:val="24"/>
          <w:szCs w:val="24"/>
        </w:rPr>
      </w:pPr>
    </w:p>
    <w:sectPr w:rsidR="00294213" w:rsidRPr="003E13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FB" w:rsidRDefault="005419FB" w:rsidP="00D947FF">
      <w:pPr>
        <w:spacing w:after="0" w:line="240" w:lineRule="auto"/>
      </w:pPr>
      <w:r>
        <w:separator/>
      </w:r>
    </w:p>
  </w:endnote>
  <w:endnote w:type="continuationSeparator" w:id="0">
    <w:p w:rsidR="005419FB" w:rsidRDefault="005419FB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FB" w:rsidRDefault="005419FB" w:rsidP="00D947FF">
      <w:pPr>
        <w:spacing w:after="0" w:line="240" w:lineRule="auto"/>
      </w:pPr>
      <w:r>
        <w:separator/>
      </w:r>
    </w:p>
  </w:footnote>
  <w:footnote w:type="continuationSeparator" w:id="0">
    <w:p w:rsidR="005419FB" w:rsidRDefault="005419FB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419FB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EEB70-78B8-4B54-A384-B8EEDCAE9851}"/>
</file>

<file path=customXml/itemProps2.xml><?xml version="1.0" encoding="utf-8"?>
<ds:datastoreItem xmlns:ds="http://schemas.openxmlformats.org/officeDocument/2006/customXml" ds:itemID="{D6D0D384-0FC2-4041-8121-7F528F85D061}"/>
</file>

<file path=customXml/itemProps3.xml><?xml version="1.0" encoding="utf-8"?>
<ds:datastoreItem xmlns:ds="http://schemas.openxmlformats.org/officeDocument/2006/customXml" ds:itemID="{E35D5F38-2F04-42D2-A153-7698CC3DC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2024-06-16T19:21:00Z</dcterms:created>
  <dcterms:modified xsi:type="dcterms:W3CDTF">2024-06-16T19:21:00Z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